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东北抗日联军第三路第三支队1941年度的平原游击总结报告</w:t>
      </w:r>
    </w:p>
    <w:p>
      <w:r>
        <w:rPr>
          <w:rFonts w:ascii="宋体" w:hAnsi="宋体" w:eastAsia="宋体"/>
          <w:sz w:val="24"/>
        </w:rPr>
        <w:t>雨田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东北抗日联军第三路第三支队1941年度的平原游击总结报告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本书出售、求购地址：https://www.jiaokey.com/book/detail/11079286.html</w:t>
      </w:r>
    </w:p>
    <w:p>
      <w:r>
        <w:t>更多相关图书推荐：https://www.jiaokey.com</w:t>
      </w:r>
    </w:p>
    <w:p>
      <w:r>
        <w:t>雨田 其他作品：https://www.jiaokey.com/tag/雨田.html</w:t>
      </w:r>
    </w:p>
    <w:p>
      <w:r>
        <w:t>关键词搜索：https://www.jiaokey.com/tag/东北抗日联军第三路第三支队1941年度的平原游击总结报告.html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