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石油化工装置工艺管道安装设计施工图册  第3分册  管道支吊驾</w:t>
      </w:r>
    </w:p>
    <w:p>
      <w:r>
        <w:rPr>
          <w:rFonts w:ascii="宋体" w:hAnsi="宋体" w:eastAsia="宋体"/>
          <w:sz w:val="24"/>
        </w:rPr>
        <w:t>张德姜，王怀义，刘绍叶主编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石油化工装置工艺管道安装设计施工图册  第3分册  管道支吊驾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张德姜，王怀义，刘绍叶主编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本书出售、求购地址：https://www.jiaokey.com/book/detail/11083291.html</w:t>
      </w:r>
    </w:p>
    <w:p>
      <w:r>
        <w:t>更多相关图书推荐：https://www.jiaokey.com</w:t>
      </w:r>
    </w:p>
    <w:p>
      <w:r>
        <w:t>张德姜，王怀义，刘绍叶主编 其他作品：https://www.jiaokey.com/tag/张德姜，王怀义，刘绍叶主编.html</w:t>
      </w:r>
    </w:p>
    <w:p>
      <w:r>
        <w:t>关键词搜索：https://www.jiaokey.com/tag/石油化工装置工艺管道安装设计施工图册  第3分册  管道支吊驾.html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