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第1部分  工作原理  3  电池的选择和应用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第1部分  工作原理  3  电池的选择和应用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本书出售、求购地址：https://www.jiaokey.com/book/detail/11084010.html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第1部分  工作原理  3  电池的选择和应用.html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