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2000中国航运发展报告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2000中国航运发展报告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本书出售、求购地址：https://www.jiaokey.com/book/detail/11095274.html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关键词搜索：https://www.jiaokey.com/tag/2000中国航运发展报告.html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