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森林学</w:t>
      </w:r>
    </w:p>
    <w:p>
      <w:r>
        <w:rPr>
          <w:rFonts w:ascii="宋体" w:hAnsi="宋体" w:eastAsia="宋体"/>
          <w:sz w:val="24"/>
        </w:rPr>
        <w:t>М.Е.特卡钦柯著  北京林学院翻译室译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М.Е.特卡钦柯著  北京林学院翻译室译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本书出售、求购地址：https://www.jiaokey.com/book/detail/11097875.html</w:t>
      </w:r>
    </w:p>
    <w:p>
      <w:r>
        <w:t>更多相关图书推荐：https://www.jiaokey.com</w:t>
      </w:r>
    </w:p>
    <w:p>
      <w:r>
        <w:t>М.Е.特卡钦柯著  北京林学院翻译室译 其他作品：https://www.jiaokey.com/tag/М.Е.特卡钦柯著  北京林学院翻译室译.html</w:t>
      </w:r>
    </w:p>
    <w:p>
      <w:r>
        <w:t>中国林业出版社 出版图书：https://www.jiaokey.com/tag/中国林业出版社.html</w:t>
      </w:r>
    </w:p>
    <w:p>
      <w:r>
        <w:t>关键词搜索：https://www.jiaokey.com/tag/森林学.html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