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书名：风险投资的公司治理</w:t>
      </w:r>
    </w:p>
    <w:p>
      <w:r>
        <w:t>作者：王晓龙主编；北京科技风险投资股份有限公司编著</w:t>
      </w:r>
    </w:p>
    <w:p>
      <w:r>
        <w:t>出版社：北京：中国经济出版社</w:t>
      </w:r>
    </w:p>
    <w:p>
      <w:r>
        <w:t>出版日期：2003.07</w:t>
      </w:r>
    </w:p>
    <w:p>
      <w:r>
        <w:t>总页数：248</w:t>
      </w:r>
    </w:p>
    <w:p>
      <w:r>
        <w:t>更多请访问教客网: www.jiaokey.com</w:t>
      </w:r>
    </w:p>
    <w:p>
      <w:r>
        <w:t>风险投资的公司治理 评论地址：https://www.jiaokey.com/book/detail/11104959.html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