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书名：杂文笔法例谈</w:t>
      </w:r>
    </w:p>
    <w:p>
      <w:r>
        <w:t>作者：李继曾</w:t>
      </w:r>
    </w:p>
    <w:p>
      <w:r>
        <w:t>出版社：济南：山东教育出版社</w:t>
      </w:r>
    </w:p>
    <w:p>
      <w:r>
        <w:t>出版日期：1986.03</w:t>
      </w:r>
    </w:p>
    <w:p>
      <w:r>
        <w:t>总页数：218</w:t>
      </w:r>
    </w:p>
    <w:p>
      <w:r>
        <w:t>更多请访问教客网: www.jiaokey.com</w:t>
      </w:r>
    </w:p>
    <w:p>
      <w:r>
        <w:t>杂文笔法例谈 评论地址：https://www.jiaokey.com/book/detail/11108035.html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