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书名：成长元素解析  关于中小学生在新形势下的适应性研究</w:t>
      </w:r>
    </w:p>
    <w:p>
      <w:r>
        <w:t>作者：谈幼康，陈宗义主编</w:t>
      </w:r>
    </w:p>
    <w:p>
      <w:r>
        <w:t>出版社：上海：百家出版社</w:t>
      </w:r>
    </w:p>
    <w:p>
      <w:r>
        <w:t>出版日期：2002</w:t>
      </w:r>
    </w:p>
    <w:p>
      <w:r>
        <w:t>总页数：217</w:t>
      </w:r>
    </w:p>
    <w:p>
      <w:r>
        <w:t>更多请访问教客网: www.jiaokey.com</w:t>
      </w:r>
    </w:p>
    <w:p>
      <w:r>
        <w:t>成长元素解析  关于中小学生在新形势下的适应性研究 评论地址：https://www.jiaokey.com/book/detail/11112747.html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