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书名：大道苍茫  顺德产权改革解读报告</w:t>
      </w:r>
    </w:p>
    <w:p>
      <w:r>
        <w:t>作者：徐南铁著</w:t>
      </w:r>
    </w:p>
    <w:p>
      <w:r>
        <w:t>出版社：广州：广东人民出版社</w:t>
      </w:r>
    </w:p>
    <w:p>
      <w:r>
        <w:t>出版日期：2002</w:t>
      </w:r>
    </w:p>
    <w:p>
      <w:r>
        <w:t>总页数：467</w:t>
      </w:r>
    </w:p>
    <w:p>
      <w:r>
        <w:t>更多请访问教客网: www.jiaokey.com</w:t>
      </w:r>
    </w:p>
    <w:p>
      <w:r>
        <w:t>大道苍茫  顺德产权改革解读报告 评论地址：https://www.jiaokey.com/book/detail/11114339.html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