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首席执行官的第一项修炼</w:t>
      </w:r>
    </w:p>
    <w:p>
      <w:r>
        <w:rPr>
          <w:rFonts w:ascii="宋体" w:hAnsi="宋体" w:eastAsia="宋体"/>
          <w:sz w:val="24"/>
        </w:rPr>
        <w:t>（美）戴维·L.多特利希，（美）彼得·C.凯罗著；王荣，朱毅译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首席执行官的第一项修炼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（美）戴维·L.多特利希，（美）彼得·C.凯罗著；王荣，朱毅译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本书出售、求购地址：https://www.jiaokey.com/book/detail/11115212.html</w:t>
      </w:r>
    </w:p>
    <w:p>
      <w:r>
        <w:t>更多相关图书推荐：https://www.jiaokey.com</w:t>
      </w:r>
    </w:p>
    <w:p>
      <w:r>
        <w:t>（美）戴维·L.多特利希，（美）彼得·C.凯罗著；王荣，朱毅译 其他作品：https://www.jiaokey.com/tag/（美）戴维·L.多特利希，（美）彼得·C.凯罗著；王荣，朱毅译.html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关键词搜索：https://www.jiaokey.com/tag/首席执行官的第一项修炼.html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