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药用植物百科全书</w:t>
      </w:r>
    </w:p>
    <w:p>
      <w:r>
        <w:rPr>
          <w:rFonts w:ascii="宋体" w:hAnsi="宋体" w:eastAsia="宋体"/>
          <w:sz w:val="24"/>
        </w:rPr>
        <w:t>（英）安德鲁·薛瓦利埃（Andrew Chevallier）主编；梁立新，江红兵等译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（英）安德鲁·薛瓦利埃（Andrew Chevallier）主编；梁立新，江红兵等译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本书出售、求购地址：https://www.jiaokey.com/book/detail/11117623.html</w:t>
      </w:r>
    </w:p>
    <w:p>
      <w:r>
        <w:t>更多相关图书推荐：https://www.jiaokey.com</w:t>
      </w:r>
    </w:p>
    <w:p>
      <w:r>
        <w:t>（英）安德鲁·薛瓦利埃（Andrew Chevallier）主编；梁立新，江红兵等译 其他作品：https://www.jiaokey.com/tag/（英）安德鲁·薛瓦利埃（Andrew Chevallier）主编；梁立新，江红兵等译.html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关键词搜索：https://www.jiaokey.com/tag/药用植物百科全书.html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