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书名：平津郊甸的烽火  冀中十分区第三联合县  永、安、宛、固、霸  人民抗日斗争史料选辑</w:t>
      </w:r>
    </w:p>
    <w:p>
      <w:r>
        <w:t>作者：冀中人民抗日半争史料研究会，十分区组第三联合县小组</w:t>
      </w:r>
    </w:p>
    <w:p>
      <w:r>
        <w:t>出版社：</w:t>
      </w:r>
    </w:p>
    <w:p>
      <w:r>
        <w:t>出版日期：</w:t>
      </w:r>
    </w:p>
    <w:p>
      <w:r>
        <w:t>总页数：604</w:t>
      </w:r>
    </w:p>
    <w:p>
      <w:r>
        <w:t>更多请访问教客网: www.jiaokey.com</w:t>
      </w:r>
    </w:p>
    <w:p>
      <w:r>
        <w:t>平津郊甸的烽火  冀中十分区第三联合县  永、安、宛、固、霸  人民抗日斗争史料选辑 评论地址：https://www.jiaokey.com/book/detail/11120496.html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