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维苏威火山</w:t>
      </w:r>
    </w:p>
    <w:p>
      <w:r>
        <w:rPr>
          <w:rFonts w:ascii="宋体" w:hAnsi="宋体" w:eastAsia="宋体"/>
          <w:sz w:val="24"/>
        </w:rPr>
        <w:t>（法）埃·罗布莱斯（Le Vesuve）著；董纯，沈大力译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维苏威火山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（法）埃·罗布莱斯（Le Vesuve）著；董纯，沈大力译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本书出售、求购地址：https://www.jiaokey.com/book/detail/11130652.html</w:t>
      </w:r>
    </w:p>
    <w:p>
      <w:r>
        <w:t>更多相关图书推荐：https://www.jiaokey.com</w:t>
      </w:r>
    </w:p>
    <w:p>
      <w:r>
        <w:t>（法）埃·罗布莱斯（Le Vesuve）著；董纯，沈大力译 其他作品：https://www.jiaokey.com/tag/（法）埃·罗布莱斯（Le Vesuve）著；董纯，沈大力译.html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关键词搜索：https://www.jiaokey.com/tag/维苏威火山.html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