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书名：吹口哨的黄牛  以薪酬留住人才</w:t>
      </w:r>
    </w:p>
    <w:p>
      <w:r>
        <w:t>作者：姜定维，蔡巍等编著</w:t>
      </w:r>
    </w:p>
    <w:p>
      <w:r>
        <w:t>出版社：北京：京华出版社</w:t>
      </w:r>
    </w:p>
    <w:p>
      <w:r>
        <w:t>出版日期：2003.08</w:t>
      </w:r>
    </w:p>
    <w:p>
      <w:r>
        <w:t>总页数：199</w:t>
      </w:r>
    </w:p>
    <w:p>
      <w:r>
        <w:t>更多请访问教客网: www.jiaokey.com</w:t>
      </w:r>
    </w:p>
    <w:p>
      <w:r>
        <w:t>吹口哨的黄牛  以薪酬留住人才 评论地址：https://www.jiaokey.com/book/detail/11133434.html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