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书名：怎样选择相亲对象-台湾青年婚恋得失谈</w:t>
      </w:r>
    </w:p>
    <w:p>
      <w:r>
        <w:t>作者：周雅韵编</w:t>
      </w:r>
    </w:p>
    <w:p>
      <w:r>
        <w:t>出版社：深圳：海天出版社</w:t>
      </w:r>
    </w:p>
    <w:p>
      <w:r>
        <w:t>出版日期：1988.04</w:t>
      </w:r>
    </w:p>
    <w:p>
      <w:r>
        <w:t>总页数：186</w:t>
      </w:r>
    </w:p>
    <w:p>
      <w:r>
        <w:t>更多请访问教客网: www.jiaokey.com</w:t>
      </w:r>
    </w:p>
    <w:p>
      <w:r>
        <w:t>怎样选择相亲对象-台湾青年婚恋得失谈 评论地址：https://www.jiaokey.com/book/detail/11141107.html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