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票据法理论与实用  上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票据法理论与实用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本书出售、求购地址：https://www.jiaokey.com/book/detail/11145809.html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关键词搜索：https://www.jiaokey.com/tag/票据法理论与实用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