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书名：施工技术管理制度实施办法</w:t>
      </w:r>
    </w:p>
    <w:p>
      <w:r>
        <w:t>作者：广州铁路管理局工程处</w:t>
      </w:r>
    </w:p>
    <w:p>
      <w:r>
        <w:t>出版社：</w:t>
      </w:r>
    </w:p>
    <w:p>
      <w:r>
        <w:t>出版日期：1956.03</w:t>
      </w:r>
    </w:p>
    <w:p>
      <w:r>
        <w:t>总页数：16</w:t>
      </w:r>
    </w:p>
    <w:p>
      <w:r>
        <w:t>更多请访问教客网: www.jiaokey.com</w:t>
      </w:r>
    </w:p>
    <w:p>
      <w:r>
        <w:t>施工技术管理制度实施办法 评论地址：https://www.jiaokey.com/book/detail/11148831.html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