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再见小王子</w:t>
      </w:r>
    </w:p>
    <w:p>
      <w:r>
        <w:rPr>
          <w:rFonts w:ascii="宋体" w:hAnsi="宋体" w:eastAsia="宋体"/>
          <w:sz w:val="24"/>
        </w:rPr>
        <w:t>（加）尚皮耶·达维德（Jean-Pierre Davidts）著；李毓昭，张惠凌译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（加）尚皮耶·达维德（Jean-Pierre Davidts）著；李毓昭，张惠凌译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本书出售、求购地址：https://www.jiaokey.com/book/detail/11157131.html</w:t>
      </w:r>
    </w:p>
    <w:p>
      <w:r>
        <w:t>更多相关图书推荐：https://www.jiaokey.com</w:t>
      </w:r>
    </w:p>
    <w:p>
      <w:r>
        <w:t>（加）尚皮耶·达维德（Jean-Pierre Davidts）著；李毓昭，张惠凌译 其他作品：https://www.jiaokey.com/tag/（加）尚皮耶·达维德（Jean-Pierre Davidts）著；李毓昭，张惠凌译.html</w:t>
      </w:r>
    </w:p>
    <w:p>
      <w:r>
        <w:t>南宁市：接力出版社 出版图书：https://www.jiaokey.com/tag/南宁市：接力出版社.html</w:t>
      </w:r>
    </w:p>
    <w:p>
      <w:r>
        <w:t>关键词搜索：https://www.jiaokey.com/tag/再见小王子.html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