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书名：阿拉伯与哀绿绮思的情书</w:t>
      </w:r>
    </w:p>
    <w:p>
      <w:r>
        <w:t>作者：梁秋秋译</w:t>
      </w:r>
    </w:p>
    <w:p>
      <w:r>
        <w:t>出版社：台湾：九歌出版社</w:t>
      </w:r>
    </w:p>
    <w:p>
      <w:r>
        <w:t>出版日期：1987.01</w:t>
      </w:r>
    </w:p>
    <w:p>
      <w:r>
        <w:t>总页数：187</w:t>
      </w:r>
    </w:p>
    <w:p>
      <w:r>
        <w:t>更多请访问教客网: www.jiaokey.com</w:t>
      </w:r>
    </w:p>
    <w:p>
      <w:r>
        <w:t>阿拉伯与哀绿绮思的情书 评论地址：https://www.jiaokey.com/book/detail/11158940.html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