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书名：在一个国营农场中</w:t>
      </w:r>
    </w:p>
    <w:p>
      <w:r>
        <w:t>作者：（苏）拜节米洛夫（Н.Байтемиров）撰；郑讷译</w:t>
      </w:r>
    </w:p>
    <w:p>
      <w:r>
        <w:t>出版社：上海：中华书局</w:t>
      </w:r>
    </w:p>
    <w:p>
      <w:r>
        <w:t>出版日期：1953.05</w:t>
      </w:r>
    </w:p>
    <w:p>
      <w:r>
        <w:t>总页数：346</w:t>
      </w:r>
    </w:p>
    <w:p>
      <w:r>
        <w:t>更多请访问教客网: www.jiaokey.com</w:t>
      </w:r>
    </w:p>
    <w:p>
      <w:r>
        <w:t>在一个国营农场中 评论地址：https://www.jiaokey.com/book/detail/11173630.html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