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书名：城郊一少年</w:t>
      </w:r>
    </w:p>
    <w:p>
      <w:r>
        <w:t>作者：（苏）柯热夫尼科夫（В.Кожевников）著；汪浦译</w:t>
      </w:r>
    </w:p>
    <w:p>
      <w:r>
        <w:t>出版社：北京：作家出版社</w:t>
      </w:r>
    </w:p>
    <w:p>
      <w:r>
        <w:t>出版日期：1957.08</w:t>
      </w:r>
    </w:p>
    <w:p>
      <w:r>
        <w:t>总页数：137</w:t>
      </w:r>
    </w:p>
    <w:p>
      <w:r>
        <w:t>更多请访问教客网: www.jiaokey.com</w:t>
      </w:r>
    </w:p>
    <w:p>
      <w:r>
        <w:t>城郊一少年 评论地址：https://www.jiaokey.com/book/detail/11173871.html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