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  风靡全球的新兴投资方式</w:t>
      </w:r>
    </w:p>
    <w:p>
      <w:r>
        <w:t>作者：刘少波主编</w:t>
      </w:r>
    </w:p>
    <w:p>
      <w:r>
        <w:t>出版社：广州：广东经济出版社</w:t>
      </w:r>
    </w:p>
    <w:p>
      <w:r>
        <w:t>出版日期：1999.09</w:t>
      </w:r>
    </w:p>
    <w:p>
      <w:r>
        <w:t>总页数：329</w:t>
      </w:r>
    </w:p>
    <w:p>
      <w:r>
        <w:t>更多请访问教客网: www.jiaokey.com</w:t>
      </w:r>
    </w:p>
    <w:p>
      <w:r>
        <w:t>风险投资  风靡全球的新兴投资方式 评论地址：https://www.jiaokey.com/book/detail/11176106.html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