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书名：自由主义社会理论  解读哈耶克《自由秩序原理》</w:t>
      </w:r>
    </w:p>
    <w:p>
      <w:r>
        <w:t>作者：邓正来著</w:t>
      </w:r>
    </w:p>
    <w:p>
      <w:r>
        <w:t>出版社：济南：山东人民出版社</w:t>
      </w:r>
    </w:p>
    <w:p>
      <w:r>
        <w:t>出版日期：2003.08</w:t>
      </w:r>
    </w:p>
    <w:p>
      <w:r>
        <w:t>总页数：257</w:t>
      </w:r>
    </w:p>
    <w:p>
      <w:r>
        <w:t>更多请访问教客网: www.jiaokey.com</w:t>
      </w:r>
    </w:p>
    <w:p>
      <w:r>
        <w:t>自由主义社会理论  解读哈耶克《自由秩序原理》 评论地址：https://www.jiaokey.com/book/detail/11179772.html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