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书名：苏颂与《新仪象法要》研究</w:t>
      </w:r>
    </w:p>
    <w:p>
      <w:r>
        <w:t>作者：管成学等著</w:t>
      </w:r>
    </w:p>
    <w:p>
      <w:r>
        <w:t>出版社：长春：吉林文史出版社</w:t>
      </w:r>
    </w:p>
    <w:p>
      <w:r>
        <w:t>出版日期：1991.10</w:t>
      </w:r>
    </w:p>
    <w:p>
      <w:r>
        <w:t>总页数：673</w:t>
      </w:r>
    </w:p>
    <w:p>
      <w:r>
        <w:t>更多请访问教客网: www.jiaokey.com</w:t>
      </w:r>
    </w:p>
    <w:p>
      <w:r>
        <w:t>苏颂与《新仪象法要》研究 评论地址：https://www.jiaokey.com/book/detail/11185920.html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