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书名：树立终身教育理念  创建学习型城市</w:t>
      </w:r>
    </w:p>
    <w:p>
      <w:r>
        <w:t>作者：赵家骐主编；中共北京市委组织部等组编</w:t>
      </w:r>
    </w:p>
    <w:p>
      <w:r>
        <w:t>出版社：北京：北京邮电大学出版社</w:t>
      </w:r>
    </w:p>
    <w:p>
      <w:r>
        <w:t>出版日期：2003.09</w:t>
      </w:r>
    </w:p>
    <w:p>
      <w:r>
        <w:t>总页数：274</w:t>
      </w:r>
    </w:p>
    <w:p>
      <w:r>
        <w:t>更多请访问教客网: www.jiaokey.com</w:t>
      </w:r>
    </w:p>
    <w:p>
      <w:r>
        <w:t>树立终身教育理念  创建学习型城市 评论地址：https://www.jiaokey.com/book/detail/11189595.html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