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书名：美学理论百题</w:t>
      </w:r>
    </w:p>
    <w:p>
      <w:r>
        <w:t>作者：朱存明，王海龙编著</w:t>
      </w:r>
    </w:p>
    <w:p>
      <w:r>
        <w:t>出版社：南宁：广西教育出版社</w:t>
      </w:r>
    </w:p>
    <w:p>
      <w:r>
        <w:t>出版日期：1987.09</w:t>
      </w:r>
    </w:p>
    <w:p>
      <w:r>
        <w:t>总页数：233</w:t>
      </w:r>
    </w:p>
    <w:p>
      <w:r>
        <w:t>更多请访问教客网: www.jiaokey.com</w:t>
      </w:r>
    </w:p>
    <w:p>
      <w:r>
        <w:t>美学理论百题 评论地址：https://www.jiaokey.com/book/detail/11197292.html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