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书名：《杜伊诺哀歌》与现代基督教思想</w:t>
      </w:r>
    </w:p>
    <w:p>
      <w:r>
        <w:t>作者：（德）R.M.里尔克（Rainer Maria Rilke）等著；林克译</w:t>
      </w:r>
    </w:p>
    <w:p>
      <w:r>
        <w:t>出版社：上海：上海三联书店</w:t>
      </w:r>
    </w:p>
    <w:p>
      <w:r>
        <w:t>出版日期：1997.01</w:t>
      </w:r>
    </w:p>
    <w:p>
      <w:r>
        <w:t>总页数：215</w:t>
      </w:r>
    </w:p>
    <w:p>
      <w:r>
        <w:t>更多请访问教客网: www.jiaokey.com</w:t>
      </w:r>
    </w:p>
    <w:p>
      <w:r>
        <w:t>《杜伊诺哀歌》与现代基督教思想 评论地址：https://www.jiaokey.com/book/detail/11200843.html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