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书名：一级B Windows环境 题眼分析与全真训练</w:t>
      </w:r>
    </w:p>
    <w:p>
      <w:r>
        <w:t>作者：计算机等级考试试题研究组主编</w:t>
      </w:r>
    </w:p>
    <w:p>
      <w:r>
        <w:t>出版社：北京：人民邮电出版社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一级B Windows环境 题眼分析与全真训练 评论地址：https://www.jiaokey.com/book/detail/11203335.html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