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书名：乐乐名人馆：儿童人物填色</w:t>
      </w:r>
    </w:p>
    <w:p>
      <w:r>
        <w:t>作者：李杨编绘</w:t>
      </w:r>
    </w:p>
    <w:p>
      <w:r>
        <w:t>出版社：太原：山西人民出版社</w:t>
      </w:r>
    </w:p>
    <w:p>
      <w:r>
        <w:t>出版日期：2003</w:t>
      </w:r>
    </w:p>
    <w:p>
      <w:r>
        <w:t>总页数：97</w:t>
      </w:r>
    </w:p>
    <w:p>
      <w:r>
        <w:t>更多请访问教客网: www.jiaokey.com</w:t>
      </w:r>
    </w:p>
    <w:p>
      <w:r>
        <w:t>乐乐名人馆：儿童人物填色 评论地址：https://www.jiaokey.com/book/detail/11205226.html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