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  高级工</w:t>
      </w:r>
    </w:p>
    <w:p>
      <w:r>
        <w:rPr>
          <w:rFonts w:ascii="宋体" w:hAnsi="宋体" w:eastAsia="宋体"/>
          <w:sz w:val="24"/>
        </w:rPr>
        <w:t>本培训教材编委会组织编写；浙江省工业设备安装公司，钱大治，赵志修，浙江省火电建设公司，吕兴灿主编；裘愉涛，于逢林，赵志修等编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本培训教材编委会组织编写；浙江省工业设备安装公司，钱大治，赵志修，浙江省火电建设公司，吕兴灿主编；裘愉涛，于逢林，赵志修等编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本书出售、求购地址：https://www.jiaokey.com/book/detail/11207807.html</w:t>
      </w:r>
    </w:p>
    <w:p>
      <w:r>
        <w:t>更多相关图书推荐：https://www.jiaokey.com</w:t>
      </w:r>
    </w:p>
    <w:p>
      <w:r>
        <w:t>本培训教材编委会组织编写；浙江省工业设备安装公司，钱大治，赵志修，浙江省火电建设公司，吕兴灿主编；裘愉涛，于逢林，赵志修等编 其他作品：https://www.jiaokey.com/tag/本培训教材编委会组织编写；浙江省工业设备安装公司，钱大治，赵志修，浙江省火电建设公司，吕兴灿主编；裘愉涛，于逢林，赵志修等编.html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关键词搜索：https://www.jiaokey.com/tag/电气安装工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