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英汉经典阅读系列  英汉对照  短篇小说卷</w:t>
      </w:r>
    </w:p>
    <w:p>
      <w:r>
        <w:rPr>
          <w:rFonts w:ascii="宋体" w:hAnsi="宋体" w:eastAsia="宋体"/>
          <w:sz w:val="24"/>
        </w:rPr>
        <w:t>许江媛编译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英汉经典阅读系列  英汉对照  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本书出售、求购地址：https://www.jiaokey.com/book/detail/11209769.html</w:t>
      </w:r>
    </w:p>
    <w:p>
      <w:r>
        <w:t>更多相关图书推荐：https://www.jiaokey.com</w:t>
      </w:r>
    </w:p>
    <w:p>
      <w:r>
        <w:t>许江媛编译 其他作品：https://www.jiaokey.com/tag/许江媛编译.html</w:t>
      </w:r>
    </w:p>
    <w:p>
      <w:r>
        <w:t>上海市：上海科技教育出版社 出版图书：https://www.jiaokey.com/tag/上海市：上海科技教育出版社.html</w:t>
      </w:r>
    </w:p>
    <w:p>
      <w:r>
        <w:t>关键词搜索：https://www.jiaokey.com/tag/英汉经典阅读系列  英汉对照  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