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书名：新概念作文  小文豪系列  中学生写景篇</w:t>
      </w:r>
    </w:p>
    <w:p>
      <w:r>
        <w:t>作者：王世斌主编；秦超编</w:t>
      </w:r>
    </w:p>
    <w:p>
      <w:r>
        <w:t>出版社：北京：中国少年儿童出版社</w:t>
      </w:r>
    </w:p>
    <w:p>
      <w:r>
        <w:t>出版日期：2004.03</w:t>
      </w:r>
    </w:p>
    <w:p>
      <w:r>
        <w:t>总页数：328</w:t>
      </w:r>
    </w:p>
    <w:p>
      <w:r>
        <w:t>更多请访问教客网: www.jiaokey.com</w:t>
      </w:r>
    </w:p>
    <w:p>
      <w:r>
        <w:t>新概念作文  小文豪系列  中学生写景篇 评论地址：https://www.jiaokey.com/book/detail/11211767.html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