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中小学生数学智力训练  第4册</w:t>
      </w:r>
    </w:p>
    <w:p>
      <w:r>
        <w:rPr>
          <w:rFonts w:ascii="宋体" w:hAnsi="宋体" w:eastAsia="宋体"/>
          <w:sz w:val="24"/>
        </w:rPr>
        <w:t>（英）D.巴斯，（英）A.法哈姆编著；吕贤良编译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中小学生数学智力训练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（英）D.巴斯，（英）A.法哈姆编著；吕贤良编译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本书出售、求购地址：https://www.jiaokey.com/book/detail/11215546.html</w:t>
      </w:r>
    </w:p>
    <w:p>
      <w:r>
        <w:t>更多相关图书推荐：https://www.jiaokey.com</w:t>
      </w:r>
    </w:p>
    <w:p>
      <w:r>
        <w:t>（英）D.巴斯，（英）A.法哈姆编著；吕贤良编译 其他作品：https://www.jiaokey.com/tag/（英）D.巴斯，（英）A.法哈姆编著；吕贤良编译.html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关键词搜索：https://www.jiaokey.com/tag/中小学生数学智力训练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