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书名：中学部分学科教学内容要点  1</w:t>
      </w:r>
    </w:p>
    <w:p>
      <w:r>
        <w:t>作者：国家教育委员会学生管理司，中小学教材办公室编</w:t>
      </w:r>
    </w:p>
    <w:p>
      <w:r>
        <w:t>出版社：北京：人民教育出版社</w:t>
      </w:r>
    </w:p>
    <w:p>
      <w:r>
        <w:t>出版日期：1987.01</w:t>
      </w:r>
    </w:p>
    <w:p>
      <w:r>
        <w:t>总页数：248</w:t>
      </w:r>
    </w:p>
    <w:p>
      <w:r>
        <w:t>更多请访问教客网: www.jiaokey.com</w:t>
      </w:r>
    </w:p>
    <w:p>
      <w:r>
        <w:t>中学部分学科教学内容要点  1 评论地址：https://www.jiaokey.com/book/detail/11215551.html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