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书名：中小学教学原理</w:t>
      </w:r>
    </w:p>
    <w:p>
      <w:r>
        <w:t>作者：刘问岫，王光宇编</w:t>
      </w:r>
    </w:p>
    <w:p>
      <w:r>
        <w:t>出版社：北京：知识出版社</w:t>
      </w:r>
    </w:p>
    <w:p>
      <w:r>
        <w:t>出版日期：1984.01</w:t>
      </w:r>
    </w:p>
    <w:p>
      <w:r>
        <w:t>总页数：220</w:t>
      </w:r>
    </w:p>
    <w:p>
      <w:r>
        <w:t>更多请访问教客网: www.jiaokey.com</w:t>
      </w:r>
    </w:p>
    <w:p>
      <w:r>
        <w:t>中小学教学原理 评论地址：https://www.jiaokey.com/book/detail/11217544.html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