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商务书信写作</w:t>
      </w:r>
    </w:p>
    <w:p>
      <w:r>
        <w:rPr>
          <w:rFonts w:ascii="宋体" w:hAnsi="宋体" w:eastAsia="宋体"/>
          <w:sz w:val="24"/>
        </w:rPr>
        <w:t>（美）希瑞·林塞尔-罗伯茨（Sheryl Lindsell-Roberts）著；北京燕清联合传媒管理咨询中心译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商务书信写作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（美）希瑞·林塞尔-罗伯茨（Sheryl Lindsell-Roberts）著；北京燕清联合传媒管理咨询中心译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本书出售、求购地址：https://www.jiaokey.com/book/detail/11217880.html</w:t>
      </w:r>
    </w:p>
    <w:p>
      <w:r>
        <w:t>更多相关图书推荐：https://www.jiaokey.com</w:t>
      </w:r>
    </w:p>
    <w:p>
      <w:r>
        <w:t>（美）希瑞·林塞尔-罗伯茨（Sheryl Lindsell-Roberts）著；北京燕清联合传媒管理咨询中心译 其他作品：https://www.jiaokey.com/tag/（美）希瑞·林塞尔-罗伯茨（Sheryl Lindsell-Roberts）著；北京燕清联合传媒管理咨询中心译.html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关键词搜索：https://www.jiaokey.com/tag/商务书信写作.html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