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工程项目合同管理  试用</w:t>
      </w:r>
    </w:p>
    <w:p>
      <w:r>
        <w:rPr>
          <w:rFonts w:ascii="宋体" w:hAnsi="宋体" w:eastAsia="宋体"/>
          <w:sz w:val="24"/>
        </w:rPr>
        <w:t>华北水利水电学院工程监理中心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工程项目合同管理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华北水利水电学院工程监理中心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本书出售、求购地址：https://www.jiaokey.com/book/detail/11221486.html</w:t>
      </w:r>
    </w:p>
    <w:p>
      <w:r>
        <w:t>更多相关图书推荐：https://www.jiaokey.com</w:t>
      </w:r>
    </w:p>
    <w:p>
      <w:r>
        <w:t>华北水利水电学院工程监理中心 其他作品：https://www.jiaokey.com/tag/华北水利水电学院工程监理中心.html</w:t>
      </w:r>
    </w:p>
    <w:p>
      <w:r>
        <w:t>关键词搜索：https://www.jiaokey.com/tag/工程项目合同管理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