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书名：孩子为什么会有不良行为</w:t>
      </w:r>
    </w:p>
    <w:p>
      <w:r>
        <w:t>作者：（美）里纳德著；袁兴林译</w:t>
      </w:r>
    </w:p>
    <w:p>
      <w:r>
        <w:t>出版社：职工教育出版社</w:t>
      </w:r>
    </w:p>
    <w:p>
      <w:r>
        <w:t>出版日期：1989.01</w:t>
      </w:r>
    </w:p>
    <w:p>
      <w:r>
        <w:t>总页数：56</w:t>
      </w:r>
    </w:p>
    <w:p>
      <w:r>
        <w:t>更多请访问教客网: www.jiaokey.com</w:t>
      </w:r>
    </w:p>
    <w:p>
      <w:r>
        <w:t>孩子为什么会有不良行为 评论地址：https://www.jiaokey.com/book/detail/11222512.html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