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</w:t>
      </w:r>
    </w:p>
    <w:p>
      <w:r>
        <w:rPr>
          <w:rFonts w:ascii="宋体" w:hAnsi="宋体" w:eastAsia="宋体"/>
          <w:sz w:val="24"/>
        </w:rPr>
        <w:t>（英）贝林达·霍利尔著；（英）杰吉·弗莱明插图；程艳琴译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（英）贝林达·霍利尔著；（英）杰吉·弗莱明插图；程艳琴译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本书出售、求购地址：https://www.jiaokey.com/book/detail/11225366.html</w:t>
      </w:r>
    </w:p>
    <w:p>
      <w:r>
        <w:t>更多相关图书推荐：https://www.jiaokey.com</w:t>
      </w:r>
    </w:p>
    <w:p>
      <w:r>
        <w:t>（英）贝林达·霍利尔著；（英）杰吉·弗莱明插图；程艳琴译 其他作品：https://www.jiaokey.com/tag/（英）贝林达·霍利尔著；（英）杰吉·弗莱明插图；程艳琴译.html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