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自然地理基本知识讲话  地球的形状和运动</w:t>
      </w:r>
    </w:p>
    <w:p>
      <w:r>
        <w:rPr>
          <w:rFonts w:ascii="宋体" w:hAnsi="宋体" w:eastAsia="宋体"/>
          <w:sz w:val="24"/>
        </w:rPr>
        <w:t>王祥珩编著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自然地理基本知识讲话  地球的形状和运动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本书出售、求购地址：https://www.jiaokey.com/book/detail/11229082.html</w:t>
      </w:r>
    </w:p>
    <w:p>
      <w:r>
        <w:t>更多相关图书推荐：https://www.jiaokey.com</w:t>
      </w:r>
    </w:p>
    <w:p>
      <w:r>
        <w:t>王祥珩编著 其他作品：https://www.jiaokey.com/tag/王祥珩编著.html</w:t>
      </w:r>
    </w:p>
    <w:p>
      <w:r>
        <w:t>新知识出版社 出版图书：https://www.jiaokey.com/tag/新知识出版社.html</w:t>
      </w:r>
    </w:p>
    <w:p>
      <w:r>
        <w:t>关键词搜索：https://www.jiaokey.com/tag/自然地理基本知识讲话  地球的形状和运动.html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