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健康教育与行为指导处方集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健康教育与行为指导处方集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本书出售、求购地址：https://www.jiaokey.com/book/detail/11229166.html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关键词搜索：https://www.jiaokey.com/tag/健康教育与行为指导处方集.html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