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1975年第6期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1975年第6期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本书出售、求购地址：https://www.jiaokey.com/book/detail/11229295.html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1975年第6期.html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