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全国微量元素临床研究及测试分析学术讨论会文集</w:t>
      </w:r>
    </w:p>
    <w:p>
      <w:r>
        <w:rPr>
          <w:rFonts w:ascii="宋体" w:hAnsi="宋体" w:eastAsia="宋体"/>
          <w:sz w:val="24"/>
        </w:rPr>
        <w:t>上海市测试中心，上海市计量测试学会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全国微量元素临床研究及测试分析学术讨论会文集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上海市测试中心，上海市计量测试学会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本书出售、求购地址：https://www.jiaokey.com/book/detail/11234947.html</w:t>
      </w:r>
    </w:p>
    <w:p>
      <w:r>
        <w:t>更多相关图书推荐：https://www.jiaokey.com</w:t>
      </w:r>
    </w:p>
    <w:p>
      <w:r>
        <w:t>上海市测试中心，上海市计量测试学会 其他作品：https://www.jiaokey.com/tag/上海市测试中心，上海市计量测试学会.html</w:t>
      </w:r>
    </w:p>
    <w:p>
      <w:r>
        <w:t>关键词搜索：https://www.jiaokey.com/tag/全国微量元素临床研究及测试分析学术讨论会文集.html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