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人和动物寄生线虫图谱</w:t>
      </w:r>
    </w:p>
    <w:p>
      <w:r>
        <w:rPr>
          <w:rFonts w:ascii="宋体" w:hAnsi="宋体" w:eastAsia="宋体"/>
          <w:sz w:val="24"/>
        </w:rPr>
        <w:t>卢俊杰，靳家声主编；中国农业科学院兰州兽医研究所编著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人和动物寄生线虫图谱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卢俊杰，靳家声主编；中国农业科学院兰州兽医研究所编著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本书出售、求购地址：https://www.jiaokey.com/book/detail/11236158.html</w:t>
      </w:r>
    </w:p>
    <w:p>
      <w:r>
        <w:t>更多相关图书推荐：https://www.jiaokey.com</w:t>
      </w:r>
    </w:p>
    <w:p>
      <w:r>
        <w:t>卢俊杰，靳家声主编；中国农业科学院兰州兽医研究所编著 其他作品：https://www.jiaokey.com/tag/卢俊杰，靳家声主编；中国农业科学院兰州兽医研究所编著.html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关键词搜索：https://www.jiaokey.com/tag/人和动物寄生线虫图谱.html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