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雕塑编  12  四川石窟雕塑  图版说明</w:t>
      </w:r>
    </w:p>
    <w:p>
      <w:r>
        <w:t>作者：李巳生著</w:t>
      </w:r>
    </w:p>
    <w:p>
      <w:r>
        <w:t>出版社：北京：人民美术出版社</w:t>
      </w:r>
    </w:p>
    <w:p>
      <w:r>
        <w:t>出版日期：1988.06</w:t>
      </w:r>
    </w:p>
    <w:p>
      <w:r>
        <w:t>总页数：66</w:t>
      </w:r>
    </w:p>
    <w:p>
      <w:r>
        <w:t>更多请访问教客网: www.jiaokey.com</w:t>
      </w:r>
    </w:p>
    <w:p>
      <w:r>
        <w:t>中国美术全集  雕塑编  12  四川石窟雕塑  图版说明 评论地址：https://www.jiaokey.com/book/detail/11237371.html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