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  专业学科与教育</w:t>
      </w:r>
    </w:p>
    <w:p>
      <w:r>
        <w:t>作者：俞孔坚，李迪华主编</w:t>
      </w:r>
    </w:p>
    <w:p>
      <w:r>
        <w:t>出版社：北京：中国建筑工业出版社</w:t>
      </w:r>
    </w:p>
    <w:p>
      <w:r>
        <w:t>出版日期：2003.09</w:t>
      </w:r>
    </w:p>
    <w:p>
      <w:r>
        <w:t>总页数：315</w:t>
      </w:r>
    </w:p>
    <w:p>
      <w:r>
        <w:t>更多请访问教客网: www.jiaokey.com</w:t>
      </w:r>
    </w:p>
    <w:p>
      <w:r>
        <w:t>景观设计  专业学科与教育 评论地址：https://www.jiaokey.com/book/detail/11238704.html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