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书名：杨门女将  京剧曲谱</w:t>
      </w:r>
    </w:p>
    <w:p>
      <w:r>
        <w:t>作者：范钧宏，吕瑞明编剧，郑亦秋导演，张复音乐设计、曲谱整理</w:t>
      </w:r>
    </w:p>
    <w:p>
      <w:r>
        <w:t>出版社：上海：上海文艺出版社</w:t>
      </w:r>
    </w:p>
    <w:p>
      <w:r>
        <w:t>出版日期：1963</w:t>
      </w:r>
    </w:p>
    <w:p>
      <w:r>
        <w:t>总页数：132</w:t>
      </w:r>
    </w:p>
    <w:p>
      <w:r>
        <w:t>更多请访问教客网: www.jiaokey.com</w:t>
      </w:r>
    </w:p>
    <w:p>
      <w:r>
        <w:t>杨门女将  京剧曲谱 评论地址：https://www.jiaokey.com/book/detail/11244626.html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