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江新洲崩岸治理试验工程  实施总结报告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江新洲崩岸治理试验工程  实施总结报告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本书出售、求购地址：https://www.jiaokey.com/book/detail/11249253.html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关键词搜索：https://www.jiaokey.com/tag/江新洲崩岸治理试验工程  实施总结报告.html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