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书名：信用社怎样与供销社结合起来为生产社服务</w:t>
      </w:r>
    </w:p>
    <w:p>
      <w:r>
        <w:t>作者：王克昌著</w:t>
      </w:r>
    </w:p>
    <w:p>
      <w:r>
        <w:t>出版社：北京：财政经济出版社</w:t>
      </w:r>
    </w:p>
    <w:p>
      <w:r>
        <w:t>出版日期：1956.01</w:t>
      </w:r>
    </w:p>
    <w:p>
      <w:r>
        <w:t>总页数：27</w:t>
      </w:r>
    </w:p>
    <w:p>
      <w:r>
        <w:t>更多请访问教客网: www.jiaokey.com</w:t>
      </w:r>
    </w:p>
    <w:p>
      <w:r>
        <w:t>信用社怎样与供销社结合起来为生产社服务 评论地址：https://www.jiaokey.com/book/detail/11249967.html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