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写话求解  两用字典  第1部份  从字儿找音</w:t>
      </w:r>
    </w:p>
    <w:p>
      <w:r>
        <w:rPr>
          <w:rFonts w:ascii="宋体" w:hAnsi="宋体" w:eastAsia="宋体"/>
          <w:sz w:val="24"/>
        </w:rPr>
        <w:t>林汉达编著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写话求解  两用字典  第1部份  从字儿找音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本书出售、求购地址：https://www.jiaokey.com/book/detail/11257006.html</w:t>
      </w:r>
    </w:p>
    <w:p>
      <w:r>
        <w:t>更多相关图书推荐：https://www.jiaokey.com</w:t>
      </w:r>
    </w:p>
    <w:p>
      <w:r>
        <w:t>林汉达编著 其他作品：https://www.jiaokey.com/tag/林汉达编著.html</w:t>
      </w:r>
    </w:p>
    <w:p>
      <w:r>
        <w:t>新中国书局 出版图书：https://www.jiaokey.com/tag/新中国书局.html</w:t>
      </w:r>
    </w:p>
    <w:p>
      <w:r>
        <w:t>关键词搜索：https://www.jiaokey.com/tag/写话求解  两用字典  第1部份  从字儿找音.html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